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90" w:rsidRDefault="00D567C1">
      <w:pPr>
        <w:jc w:val="center"/>
      </w:pPr>
      <w:r>
        <w:rPr>
          <w:rFonts w:hint="eastAsia"/>
          <w:b/>
          <w:sz w:val="36"/>
          <w:szCs w:val="36"/>
        </w:rPr>
        <w:t>数据库简介模板（</w:t>
      </w:r>
      <w:r>
        <w:rPr>
          <w:rFonts w:hint="eastAsia"/>
          <w:b/>
          <w:sz w:val="36"/>
          <w:szCs w:val="36"/>
        </w:rPr>
        <w:t>2018</w:t>
      </w:r>
      <w:r>
        <w:rPr>
          <w:rFonts w:hint="eastAsia"/>
          <w:b/>
          <w:sz w:val="36"/>
          <w:szCs w:val="36"/>
        </w:rPr>
        <w:t>）</w:t>
      </w:r>
      <w:bookmarkStart w:id="0" w:name="_GoBack"/>
      <w:bookmarkEnd w:id="0"/>
    </w:p>
    <w:tbl>
      <w:tblPr>
        <w:tblW w:w="8680" w:type="dxa"/>
        <w:tblInd w:w="93" w:type="dxa"/>
        <w:tblLayout w:type="fixed"/>
        <w:tblLook w:val="04A0"/>
      </w:tblPr>
      <w:tblGrid>
        <w:gridCol w:w="793"/>
        <w:gridCol w:w="2220"/>
        <w:gridCol w:w="5667"/>
      </w:tblGrid>
      <w:tr w:rsidR="00F92590">
        <w:trPr>
          <w:trHeight w:val="27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90" w:rsidRDefault="00D567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90" w:rsidRDefault="00D567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90" w:rsidRDefault="00D567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说明</w:t>
            </w:r>
          </w:p>
        </w:tc>
      </w:tr>
      <w:tr w:rsidR="00F92590">
        <w:trPr>
          <w:trHeight w:val="27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90" w:rsidRDefault="00D567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90" w:rsidRDefault="00D567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数据库名称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90" w:rsidRDefault="00D567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华艺·台湾学术文献数据库（人社版）</w:t>
            </w:r>
          </w:p>
        </w:tc>
      </w:tr>
      <w:tr w:rsidR="00F92590">
        <w:trPr>
          <w:trHeight w:val="27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90" w:rsidRDefault="00D567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90" w:rsidRDefault="00D567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数据库出版商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90" w:rsidRDefault="00D567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华艺数位股份有限公司（台湾）</w:t>
            </w:r>
          </w:p>
        </w:tc>
      </w:tr>
      <w:tr w:rsidR="00F92590">
        <w:trPr>
          <w:trHeight w:val="27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90" w:rsidRDefault="00D567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90" w:rsidRDefault="00D567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数据更新周期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90" w:rsidRDefault="00D567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期刊：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学位论文：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不定期更新</w:t>
            </w:r>
          </w:p>
        </w:tc>
      </w:tr>
      <w:tr w:rsidR="00F92590">
        <w:trPr>
          <w:trHeight w:val="27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90" w:rsidRDefault="00D567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90" w:rsidRDefault="00D567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语种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90" w:rsidRDefault="00D567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为主，简繁体互换，部分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英文</w:t>
            </w:r>
          </w:p>
        </w:tc>
      </w:tr>
      <w:tr w:rsidR="00F92590">
        <w:trPr>
          <w:trHeight w:val="27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90" w:rsidRDefault="00D567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90" w:rsidRDefault="00D567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文献格式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90" w:rsidRDefault="00D567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PDF</w:t>
            </w:r>
          </w:p>
        </w:tc>
      </w:tr>
      <w:tr w:rsidR="00F92590">
        <w:trPr>
          <w:trHeight w:val="54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90" w:rsidRDefault="00D567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90" w:rsidRDefault="00D567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文献类型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90" w:rsidRDefault="00D567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电子期刊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学位论文</w:t>
            </w:r>
          </w:p>
        </w:tc>
      </w:tr>
      <w:tr w:rsidR="00F92590">
        <w:trPr>
          <w:trHeight w:val="27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90" w:rsidRDefault="00D567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90" w:rsidRDefault="00D567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可访问年限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90" w:rsidRDefault="00D567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大部分可回溯至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年，少量回溯至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F92590">
        <w:trPr>
          <w:trHeight w:val="27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90" w:rsidRDefault="00D567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90" w:rsidRDefault="00D567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可访问途径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90" w:rsidRDefault="00D567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机、移动设备（手机、平板）</w:t>
            </w:r>
          </w:p>
        </w:tc>
      </w:tr>
      <w:tr w:rsidR="00F92590">
        <w:trPr>
          <w:trHeight w:val="45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90" w:rsidRDefault="00D567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90" w:rsidRDefault="00D567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覆盖学科专业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90" w:rsidRDefault="00D567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学综合、历史学、艺术、中国文学、语言学、地理学及区域研究、哲学、人类学及族群研究、外国文学、宗教学、图书情报学、教育学、社会科学综合、管理学、体育学、社会学、经济学、政治学、心理学、法律学、财经及会计学、传播学、军事学。</w:t>
            </w:r>
          </w:p>
        </w:tc>
      </w:tr>
      <w:tr w:rsidR="00F92590">
        <w:trPr>
          <w:trHeight w:val="81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90" w:rsidRDefault="00D567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90" w:rsidRDefault="00D567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简要介绍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90" w:rsidRDefault="00D567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以台湾地区出版的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SSCI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THCI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TSCI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等国际权威期刊索引为收录基础，收录人文社科期刊共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1,251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种，占比总期刊数量达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61.81%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。其中人文学期刊计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种、社会科学期刊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种（以上期刊种类含跨学科），期刊电子全文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262,832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篇。收录台湾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所高校硕博士论文，总计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31,054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篇。在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公布的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年大学排名及学科排名中，台湾大学有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个学科排名前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个学科排名前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其中包括：人文与艺术学；教育学；社会科学；经管学科等。</w:t>
            </w:r>
          </w:p>
          <w:p w:rsidR="00F92590" w:rsidRDefault="00D567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年开始，台湾地区每年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SSCI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发文数量都超过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篇。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SSCI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发文数量达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3938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篇，其中包括教育学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篇、经济学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篇、管理学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篇、社会科学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篇等。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年台湾地区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SCI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论文发表数量为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28533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篇。包括材料科学、电子工程、应用物理、化学、肿瘤学等学科。</w:t>
            </w:r>
          </w:p>
          <w:p w:rsidR="00F92590" w:rsidRDefault="00D567C1" w:rsidP="00D567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同时根据全球两大学术研究工具：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WOS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SCOPUS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学科研究分析结果显示：台湾地区发表的教育学论文被引用次数在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WOS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SCOPUS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上全部排全球第一。</w:t>
            </w:r>
          </w:p>
        </w:tc>
      </w:tr>
      <w:tr w:rsidR="00F92590">
        <w:trPr>
          <w:trHeight w:val="34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90" w:rsidRDefault="00D567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90" w:rsidRDefault="00D567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特色或者个性化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务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90" w:rsidRDefault="00D567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可提供针对学科服务的数据库资源服务分析报告。</w:t>
            </w:r>
          </w:p>
        </w:tc>
      </w:tr>
      <w:tr w:rsidR="00F92590">
        <w:trPr>
          <w:trHeight w:val="27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90" w:rsidRDefault="00D567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90" w:rsidRDefault="00D567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用途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90" w:rsidRDefault="00D567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学术、教学、重点学科建设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等</w:t>
            </w:r>
          </w:p>
        </w:tc>
      </w:tr>
      <w:tr w:rsidR="00F92590">
        <w:trPr>
          <w:trHeight w:val="27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90" w:rsidRDefault="00D567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90" w:rsidRDefault="00D567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适用对象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90" w:rsidRDefault="00D567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师生</w:t>
            </w:r>
          </w:p>
        </w:tc>
      </w:tr>
      <w:tr w:rsidR="00F92590">
        <w:trPr>
          <w:trHeight w:val="27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90" w:rsidRDefault="00D567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90" w:rsidRDefault="00D567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数据库网址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90" w:rsidRDefault="00D567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www.airitilibrary.cn</w:t>
            </w:r>
            <w:proofErr w:type="spellEnd"/>
          </w:p>
        </w:tc>
      </w:tr>
      <w:tr w:rsidR="00F92590">
        <w:trPr>
          <w:trHeight w:val="27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90" w:rsidRDefault="00D567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90" w:rsidRDefault="00D567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使用指南网址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90" w:rsidRDefault="00D567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文档提供</w:t>
            </w:r>
          </w:p>
        </w:tc>
      </w:tr>
      <w:tr w:rsidR="00F92590">
        <w:trPr>
          <w:trHeight w:val="27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90" w:rsidRDefault="00D567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90" w:rsidRDefault="00D567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注意事项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90" w:rsidRDefault="00D567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无并发用户限制、</w:t>
            </w:r>
            <w:r w:rsidRPr="00D567C1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可以</w:t>
            </w:r>
            <w:r w:rsidRPr="00D567C1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提供</w:t>
            </w:r>
            <w:r w:rsidRPr="00D567C1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漫游</w:t>
            </w:r>
            <w:r w:rsidRPr="00D567C1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账号、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可以通过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VPN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访问</w:t>
            </w:r>
          </w:p>
        </w:tc>
      </w:tr>
    </w:tbl>
    <w:p w:rsidR="00F92590" w:rsidRDefault="00F92590">
      <w:pPr>
        <w:jc w:val="center"/>
      </w:pPr>
    </w:p>
    <w:sectPr w:rsidR="00F92590" w:rsidSect="00F925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56DA"/>
    <w:rsid w:val="002344F6"/>
    <w:rsid w:val="004C56DA"/>
    <w:rsid w:val="00755E36"/>
    <w:rsid w:val="00922CF4"/>
    <w:rsid w:val="00B405B1"/>
    <w:rsid w:val="00CC1D5B"/>
    <w:rsid w:val="00D471B4"/>
    <w:rsid w:val="00D567C1"/>
    <w:rsid w:val="00DA453A"/>
    <w:rsid w:val="00E1163C"/>
    <w:rsid w:val="00F92590"/>
    <w:rsid w:val="7CDF0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9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92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92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F9259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F9259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92590"/>
    <w:rPr>
      <w:sz w:val="18"/>
      <w:szCs w:val="18"/>
    </w:rPr>
  </w:style>
  <w:style w:type="paragraph" w:styleId="a6">
    <w:name w:val="List Paragraph"/>
    <w:basedOn w:val="a"/>
    <w:uiPriority w:val="34"/>
    <w:qFormat/>
    <w:rsid w:val="00F9259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2018-05-16T03:01:00Z</dcterms:created>
  <dcterms:modified xsi:type="dcterms:W3CDTF">2018-05-17T02:52:00Z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