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D49" w:rsidRDefault="00025E1F">
      <w:pPr>
        <w:jc w:val="center"/>
        <w:rPr>
          <w:b/>
          <w:sz w:val="36"/>
          <w:szCs w:val="36"/>
        </w:rPr>
      </w:pPr>
      <w:r w:rsidRPr="00025E1F">
        <w:rPr>
          <w:rFonts w:hint="eastAsia"/>
          <w:b/>
          <w:sz w:val="36"/>
          <w:szCs w:val="36"/>
        </w:rPr>
        <w:t>师范教育专题数据库</w:t>
      </w:r>
      <w:r>
        <w:rPr>
          <w:rFonts w:hint="eastAsia"/>
          <w:b/>
          <w:sz w:val="36"/>
          <w:szCs w:val="36"/>
        </w:rPr>
        <w:t>简介（</w:t>
      </w:r>
      <w:r>
        <w:rPr>
          <w:rFonts w:hint="eastAsia"/>
          <w:b/>
          <w:sz w:val="36"/>
          <w:szCs w:val="36"/>
        </w:rPr>
        <w:t>2018</w:t>
      </w:r>
      <w:r>
        <w:rPr>
          <w:rFonts w:hint="eastAsia"/>
          <w:b/>
          <w:sz w:val="36"/>
          <w:szCs w:val="36"/>
        </w:rPr>
        <w:t>）</w:t>
      </w:r>
    </w:p>
    <w:p w:rsidR="00BB3D49" w:rsidRDefault="00BB3D49">
      <w:pPr>
        <w:jc w:val="center"/>
      </w:pPr>
    </w:p>
    <w:tbl>
      <w:tblPr>
        <w:tblW w:w="8680" w:type="dxa"/>
        <w:tblInd w:w="93" w:type="dxa"/>
        <w:tblLayout w:type="fixed"/>
        <w:tblLook w:val="04A0"/>
      </w:tblPr>
      <w:tblGrid>
        <w:gridCol w:w="1080"/>
        <w:gridCol w:w="1700"/>
        <w:gridCol w:w="5900"/>
      </w:tblGrid>
      <w:tr w:rsidR="00BB3D49">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1700" w:type="dxa"/>
            <w:tcBorders>
              <w:top w:val="single" w:sz="4" w:space="0" w:color="auto"/>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项目</w:t>
            </w:r>
          </w:p>
        </w:tc>
        <w:tc>
          <w:tcPr>
            <w:tcW w:w="5900" w:type="dxa"/>
            <w:tcBorders>
              <w:top w:val="single" w:sz="4" w:space="0" w:color="auto"/>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说明</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数据库名称</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师范教育专题数据库</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数据库出版商</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北京泰克贝思科技股份有限公司</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数据更新周期</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不定期更新</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语种</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中文</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文献格式</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proofErr w:type="spellStart"/>
            <w:r>
              <w:rPr>
                <w:rFonts w:ascii="宋体" w:eastAsia="宋体" w:hAnsi="宋体" w:cs="宋体"/>
                <w:kern w:val="0"/>
                <w:sz w:val="24"/>
                <w:szCs w:val="24"/>
              </w:rPr>
              <w:t>flv</w:t>
            </w:r>
            <w:proofErr w:type="spellEnd"/>
          </w:p>
        </w:tc>
      </w:tr>
      <w:tr w:rsidR="00BB3D49">
        <w:trPr>
          <w:trHeight w:val="54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文献类型</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音视频</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可访问年限</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可访问的回溯数据年限</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可访问途径</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PC机</w:t>
            </w:r>
          </w:p>
        </w:tc>
      </w:tr>
      <w:tr w:rsidR="00BB3D49">
        <w:trPr>
          <w:trHeight w:val="45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覆盖学科专业</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color w:val="000000"/>
                <w:kern w:val="0"/>
                <w:sz w:val="22"/>
              </w:rPr>
              <w:t>资源覆盖小学、初中、高中各个学段，各个年级</w:t>
            </w:r>
          </w:p>
        </w:tc>
      </w:tr>
      <w:tr w:rsidR="00BB3D49">
        <w:trPr>
          <w:trHeight w:val="81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简要介绍</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资源内容针对各学段、各年级不同学科的教学需求精心设计，满足各学科教学需要、文献回溯年限、文献数量、品种；是根据从事师范教育教师的教学、科研需求，以及师范生学习、实践的需要，结合中央电化教育馆电化教育电子音像出版社近五年的出版成果精心遴选、系统整合汇编而成。本数据库结合北京泰克贝思科技有限公司多媒体资源在线应用技术，搭建成集统一联合检索、下载、点播、在线编辑、创作、共享交流等应用为一体的师范教育专题数据服务平台，作为由教育部主管、中央电化教育馆主办的专业性教育电子音像出版机构，电化教育电子音像出版社拥有先进的视频和多媒体节目制作设备以及高水平的编辑、制作力量，经过多年的研发，已积累了大量的教育视频资源，构建了完整的学科教育资源结构体系，内容覆盖了理论研究、教学实践等多个层面，是国内目前唯一一家内容全面、品种齐全的教育音像出版单位；</w:t>
            </w:r>
          </w:p>
          <w:p w:rsidR="00BB3D49" w:rsidRDefault="00025E1F">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1、权威的出版来源</w:t>
            </w:r>
          </w:p>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作为由教育部主管、中央电化教育馆主办的专业性教育电子音像出版机构，电化教育电子音像出版社拥有先进的视频和多媒体节目制作设备以及高水平的编辑、制作力量，经过多年的研发，已积累了大量的教育视频资源，构建了完整的学科教育资源结构体系，内容覆盖了理论研究、教学实践等多个层面，是国内目前唯一一家内容全面、品种齐全的教育音像出版单位。</w:t>
            </w:r>
          </w:p>
          <w:p w:rsidR="00BB3D49" w:rsidRDefault="00025E1F">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2、强大的师资团队</w:t>
            </w:r>
          </w:p>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资源库的师资团队汇聚了一批国内知名教育理论研究专家、学科教学专家、教育技术专家和一线名师。从资源内容设计、教学方法、教学策略、教学手段、教学理念等全方位把握资源的科学性与实用性，保障了资源的权威性和连续性。</w:t>
            </w:r>
          </w:p>
          <w:p w:rsidR="00BB3D49" w:rsidRDefault="00025E1F">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3、精准的内容定位</w:t>
            </w:r>
          </w:p>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资源内容紧跟教育改革发展要求，结合学科“国家课程标准”的理念、目标、内容标准、学习方式与教学要求，系统设计、研发、汇编，为广大师生提供了最新的改革动态、教学理念和课程知识。</w:t>
            </w:r>
          </w:p>
          <w:p w:rsidR="00BB3D49" w:rsidRDefault="00025E1F">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4、直观的视听体验</w:t>
            </w:r>
          </w:p>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资源内容直观生动，集观赏性和实用性于一体，视频播放流畅、画面清晰。内容演示多样，教学过程呈现细致易学。</w:t>
            </w:r>
          </w:p>
        </w:tc>
      </w:tr>
      <w:tr w:rsidR="00BB3D49">
        <w:trPr>
          <w:trHeight w:val="735"/>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11</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特色或者个性化服务</w:t>
            </w:r>
          </w:p>
        </w:tc>
        <w:tc>
          <w:tcPr>
            <w:tcW w:w="5900" w:type="dxa"/>
            <w:tcBorders>
              <w:top w:val="nil"/>
              <w:left w:val="nil"/>
              <w:bottom w:val="single" w:sz="4" w:space="0" w:color="auto"/>
              <w:right w:val="single" w:sz="4" w:space="0" w:color="auto"/>
            </w:tcBorders>
            <w:shd w:val="clear" w:color="auto" w:fill="auto"/>
            <w:vAlign w:val="center"/>
          </w:tcPr>
          <w:p w:rsidR="00BB3D49" w:rsidRDefault="00525D1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若有校外登录需求，可与图书馆负责电子资源的老师联系，将校外登录的IP提供，可开通校外登录权限</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用途</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教学</w:t>
            </w:r>
            <w:bookmarkStart w:id="0" w:name="_GoBack"/>
            <w:bookmarkEnd w:id="0"/>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适用对象</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师生</w:t>
            </w:r>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数据库网址</w:t>
            </w:r>
          </w:p>
        </w:tc>
        <w:tc>
          <w:tcPr>
            <w:tcW w:w="5900" w:type="dxa"/>
            <w:tcBorders>
              <w:top w:val="nil"/>
              <w:left w:val="nil"/>
              <w:bottom w:val="single" w:sz="4" w:space="0" w:color="auto"/>
              <w:right w:val="single" w:sz="4" w:space="0" w:color="auto"/>
            </w:tcBorders>
            <w:shd w:val="clear" w:color="auto" w:fill="auto"/>
            <w:vAlign w:val="center"/>
          </w:tcPr>
          <w:p w:rsidR="00BB3D49" w:rsidRDefault="00BF016D">
            <w:pPr>
              <w:widowControl/>
              <w:jc w:val="left"/>
              <w:rPr>
                <w:rFonts w:ascii="宋体" w:eastAsia="宋体" w:hAnsi="宋体" w:cs="宋体"/>
                <w:color w:val="000000"/>
                <w:kern w:val="0"/>
                <w:sz w:val="22"/>
              </w:rPr>
            </w:pPr>
            <w:hyperlink r:id="rId7" w:history="1">
              <w:r w:rsidR="00025E1F">
                <w:rPr>
                  <w:rStyle w:val="a5"/>
                  <w:rFonts w:ascii="宋体" w:eastAsia="宋体" w:hAnsi="宋体" w:cs="宋体" w:hint="eastAsia"/>
                  <w:kern w:val="0"/>
                  <w:sz w:val="22"/>
                </w:rPr>
                <w:t>http://teacher.xianzhiwang.cn/</w:t>
              </w:r>
            </w:hyperlink>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使用指南网址</w:t>
            </w:r>
          </w:p>
        </w:tc>
        <w:tc>
          <w:tcPr>
            <w:tcW w:w="5900" w:type="dxa"/>
            <w:tcBorders>
              <w:top w:val="nil"/>
              <w:left w:val="nil"/>
              <w:bottom w:val="single" w:sz="4" w:space="0" w:color="auto"/>
              <w:right w:val="single" w:sz="4" w:space="0" w:color="auto"/>
            </w:tcBorders>
            <w:shd w:val="clear" w:color="auto" w:fill="auto"/>
            <w:vAlign w:val="center"/>
          </w:tcPr>
          <w:p w:rsidR="00BB3D49" w:rsidRDefault="00BF016D">
            <w:pPr>
              <w:widowControl/>
              <w:jc w:val="left"/>
              <w:rPr>
                <w:rFonts w:ascii="宋体" w:eastAsia="宋体" w:hAnsi="宋体" w:cs="宋体"/>
                <w:color w:val="000000"/>
                <w:kern w:val="0"/>
                <w:sz w:val="22"/>
              </w:rPr>
            </w:pPr>
            <w:hyperlink r:id="rId8" w:history="1">
              <w:r w:rsidR="00025E1F">
                <w:rPr>
                  <w:rStyle w:val="a5"/>
                  <w:rFonts w:ascii="宋体" w:eastAsia="宋体" w:hAnsi="宋体" w:cs="宋体" w:hint="eastAsia"/>
                  <w:kern w:val="0"/>
                  <w:sz w:val="22"/>
                </w:rPr>
                <w:t>http://teacher.xianzhiwang.cn/</w:t>
              </w:r>
            </w:hyperlink>
          </w:p>
        </w:tc>
      </w:tr>
      <w:tr w:rsidR="00BB3D49">
        <w:trPr>
          <w:trHeight w:val="270"/>
        </w:trPr>
        <w:tc>
          <w:tcPr>
            <w:tcW w:w="1080" w:type="dxa"/>
            <w:tcBorders>
              <w:top w:val="nil"/>
              <w:left w:val="single" w:sz="4" w:space="0" w:color="auto"/>
              <w:bottom w:val="single" w:sz="4" w:space="0" w:color="auto"/>
              <w:right w:val="single" w:sz="4" w:space="0" w:color="auto"/>
            </w:tcBorders>
            <w:shd w:val="clear" w:color="auto" w:fill="auto"/>
            <w:vAlign w:val="center"/>
          </w:tcPr>
          <w:p w:rsidR="00BB3D49" w:rsidRDefault="00025E1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700" w:type="dxa"/>
            <w:tcBorders>
              <w:top w:val="nil"/>
              <w:left w:val="nil"/>
              <w:bottom w:val="single" w:sz="4" w:space="0" w:color="auto"/>
              <w:right w:val="single" w:sz="4" w:space="0" w:color="auto"/>
            </w:tcBorders>
            <w:shd w:val="clear" w:color="auto" w:fill="auto"/>
            <w:vAlign w:val="center"/>
          </w:tcPr>
          <w:p w:rsidR="00BB3D49" w:rsidRDefault="00025E1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注意事项</w:t>
            </w:r>
          </w:p>
        </w:tc>
        <w:tc>
          <w:tcPr>
            <w:tcW w:w="5900" w:type="dxa"/>
            <w:tcBorders>
              <w:top w:val="nil"/>
              <w:left w:val="nil"/>
              <w:bottom w:val="single" w:sz="4" w:space="0" w:color="auto"/>
              <w:right w:val="single" w:sz="4" w:space="0" w:color="auto"/>
            </w:tcBorders>
            <w:shd w:val="clear" w:color="auto" w:fill="auto"/>
            <w:vAlign w:val="center"/>
          </w:tcPr>
          <w:p w:rsidR="00BB3D49" w:rsidRDefault="00025E1F" w:rsidP="00525D1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无并发用户限制、只可校内网登录</w:t>
            </w:r>
          </w:p>
        </w:tc>
      </w:tr>
    </w:tbl>
    <w:p w:rsidR="00BB3D49" w:rsidRDefault="00BB3D49">
      <w:pPr>
        <w:jc w:val="center"/>
      </w:pPr>
    </w:p>
    <w:sectPr w:rsidR="00BB3D49" w:rsidSect="00BB3D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61D" w:rsidRDefault="00D2661D" w:rsidP="00525D1C">
      <w:r>
        <w:separator/>
      </w:r>
    </w:p>
  </w:endnote>
  <w:endnote w:type="continuationSeparator" w:id="0">
    <w:p w:rsidR="00D2661D" w:rsidRDefault="00D2661D" w:rsidP="00525D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61D" w:rsidRDefault="00D2661D" w:rsidP="00525D1C">
      <w:r>
        <w:separator/>
      </w:r>
    </w:p>
  </w:footnote>
  <w:footnote w:type="continuationSeparator" w:id="0">
    <w:p w:rsidR="00D2661D" w:rsidRDefault="00D2661D" w:rsidP="00525D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C56DA"/>
    <w:rsid w:val="00025E1F"/>
    <w:rsid w:val="002344F6"/>
    <w:rsid w:val="004C56DA"/>
    <w:rsid w:val="00525D1C"/>
    <w:rsid w:val="00755E36"/>
    <w:rsid w:val="00922CF4"/>
    <w:rsid w:val="00B405B1"/>
    <w:rsid w:val="00BB3D49"/>
    <w:rsid w:val="00BF016D"/>
    <w:rsid w:val="00CC1D5B"/>
    <w:rsid w:val="00D2661D"/>
    <w:rsid w:val="00D471B4"/>
    <w:rsid w:val="00DA453A"/>
    <w:rsid w:val="00E1163C"/>
    <w:rsid w:val="2C00618A"/>
    <w:rsid w:val="56395C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D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BB3D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B3D49"/>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sid w:val="00BB3D49"/>
    <w:rPr>
      <w:color w:val="0000FF"/>
      <w:u w:val="single"/>
    </w:rPr>
  </w:style>
  <w:style w:type="character" w:customStyle="1" w:styleId="Char0">
    <w:name w:val="页眉 Char"/>
    <w:basedOn w:val="a0"/>
    <w:link w:val="a4"/>
    <w:uiPriority w:val="99"/>
    <w:semiHidden/>
    <w:qFormat/>
    <w:rsid w:val="00BB3D49"/>
    <w:rPr>
      <w:sz w:val="18"/>
      <w:szCs w:val="18"/>
    </w:rPr>
  </w:style>
  <w:style w:type="character" w:customStyle="1" w:styleId="Char">
    <w:name w:val="页脚 Char"/>
    <w:basedOn w:val="a0"/>
    <w:link w:val="a3"/>
    <w:uiPriority w:val="99"/>
    <w:semiHidden/>
    <w:rsid w:val="00BB3D49"/>
    <w:rPr>
      <w:sz w:val="18"/>
      <w:szCs w:val="18"/>
    </w:rPr>
  </w:style>
  <w:style w:type="character" w:styleId="a6">
    <w:name w:val="FollowedHyperlink"/>
    <w:basedOn w:val="a0"/>
    <w:uiPriority w:val="99"/>
    <w:semiHidden/>
    <w:unhideWhenUsed/>
    <w:rsid w:val="00025E1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xianzhiwang.cn/" TargetMode="External"/><Relationship Id="rId3" Type="http://schemas.openxmlformats.org/officeDocument/2006/relationships/settings" Target="settings.xml"/><Relationship Id="rId7" Type="http://schemas.openxmlformats.org/officeDocument/2006/relationships/hyperlink" Target="http://teacher.xianzhiwang.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2018-05-16T03:01:00Z</dcterms:created>
  <dcterms:modified xsi:type="dcterms:W3CDTF">2018-05-25T02:33:00Z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