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78" w:rsidRDefault="00740A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51CTO</w:t>
      </w:r>
      <w:r>
        <w:rPr>
          <w:rFonts w:hint="eastAsia"/>
          <w:b/>
          <w:sz w:val="36"/>
          <w:szCs w:val="36"/>
        </w:rPr>
        <w:t>学院</w:t>
      </w:r>
      <w:r>
        <w:rPr>
          <w:rFonts w:hint="eastAsia"/>
          <w:b/>
          <w:sz w:val="36"/>
          <w:szCs w:val="36"/>
        </w:rPr>
        <w:t>数据库简介</w:t>
      </w:r>
    </w:p>
    <w:p w:rsidR="004C0C78" w:rsidRDefault="004C0C78">
      <w:pPr>
        <w:jc w:val="center"/>
      </w:pPr>
    </w:p>
    <w:tbl>
      <w:tblPr>
        <w:tblW w:w="8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700"/>
        <w:gridCol w:w="5900"/>
      </w:tblGrid>
      <w:tr w:rsidR="004C0C7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51CTO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数据库出版商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北京创信天华信息技术有限公司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数据更新周期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不定期更新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中文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文献格式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视频</w:t>
            </w:r>
          </w:p>
        </w:tc>
      </w:tr>
      <w:tr w:rsidR="004C0C78">
        <w:trPr>
          <w:trHeight w:val="24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文献类型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可访问年限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至今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可访问途径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PC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端、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微信小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程序</w:t>
            </w:r>
          </w:p>
        </w:tc>
      </w:tr>
      <w:tr w:rsidR="004C0C78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覆盖学科专业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电子工程学院、信息工程学院、人工智能学院</w:t>
            </w:r>
          </w:p>
        </w:tc>
      </w:tr>
      <w:tr w:rsidR="004C0C78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简要介绍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pStyle w:val="reader-word-layerreader-word-s1-1"/>
              <w:spacing w:before="0" w:beforeAutospacing="0" w:after="0" w:afterAutospacing="0"/>
              <w:ind w:firstLineChars="200" w:firstLine="42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《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51CTO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学院》作为专门为高校打造的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技能在线学习及实战培训平台，致力于为全国高校的广大学子提供优质、专业并极富实际应用性的自助式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培训课程，更好的服务于大学生现代信息技术素养和应用能力的培养。</w:t>
            </w:r>
          </w:p>
          <w:p w:rsidR="004C0C78" w:rsidRDefault="00740ABC">
            <w:pPr>
              <w:pStyle w:val="reader-word-layerreader-word-s1-1"/>
              <w:spacing w:before="0" w:beforeAutospacing="0" w:after="0" w:afterAutospacing="0"/>
              <w:ind w:firstLineChars="200" w:firstLine="42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在“互联网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+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”时代，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技术已逐渐成为高校各专业学生就业的必备技能，为了给高校学生提供更多的优质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课程学习资源，《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51CTO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学院》凭借多年经验积累，深入挖掘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领域技术牛人，不断汇集覆盖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技术各领域的就业实战课程。</w:t>
            </w:r>
          </w:p>
          <w:p w:rsidR="004C0C78" w:rsidRDefault="00740ABC">
            <w:pPr>
              <w:pStyle w:val="reader-word-layerreader-word-s1-1"/>
              <w:spacing w:before="0" w:beforeAutospacing="0" w:after="0" w:afterAutospacing="0"/>
              <w:ind w:firstLineChars="200" w:firstLine="42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《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51CTO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学院》目前涵盖办公效率、测试、产品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/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运营、大数据、服务器、后端开发、技术管理、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金融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/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财会、考试认证、前端开发、区块链、人工智能、设计、数据库、网络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/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安全、物联网、系统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/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运维、项管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/ERP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、研发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/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架构、移动开发、游戏开发、云计算、</w:t>
            </w:r>
            <w:proofErr w:type="gramStart"/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职场</w:t>
            </w:r>
            <w:proofErr w:type="gramEnd"/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/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管理、其它等共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24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大技术分类的视频课程，课程总量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6000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多门，超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140000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个学习视频，课程总时长达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40000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多小时，可全面满足各学科专业的计算机学习需求。</w:t>
            </w:r>
          </w:p>
          <w:p w:rsidR="004C0C78" w:rsidRDefault="00740ABC">
            <w:pPr>
              <w:pStyle w:val="reader-word-layerreader-word-s1-1"/>
              <w:spacing w:before="0" w:beforeAutospacing="0" w:after="0" w:afterAutospacing="0"/>
              <w:ind w:firstLineChars="200" w:firstLine="42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主要特点：</w:t>
            </w:r>
          </w:p>
          <w:p w:rsidR="004C0C78" w:rsidRDefault="00740ABC">
            <w:pPr>
              <w:pStyle w:val="reader-word-layerreader-word-s1-1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1.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ab/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牛人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 xml:space="preserve"> 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专业讲解</w:t>
            </w:r>
          </w:p>
          <w:p w:rsidR="004C0C78" w:rsidRDefault="00740ABC">
            <w:pPr>
              <w:pStyle w:val="reader-word-layerreader-word-s1-1"/>
              <w:spacing w:before="0" w:beforeAutospacing="0" w:after="0" w:afterAutospacing="0"/>
              <w:ind w:firstLineChars="200" w:firstLine="42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《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51CTO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学院》的讲师团由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领域的技术牛人及专家组成，他们凭借自身在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领域的丰富经验，为在校学生打造了众多专业且实战性强的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视频课程；</w:t>
            </w:r>
          </w:p>
          <w:p w:rsidR="004C0C78" w:rsidRDefault="00740ABC">
            <w:pPr>
              <w:pStyle w:val="reader-word-layerreader-word-s1-1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2.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ab/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课程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 xml:space="preserve"> 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一网打尽</w:t>
            </w:r>
          </w:p>
          <w:p w:rsidR="004C0C78" w:rsidRDefault="00740ABC">
            <w:pPr>
              <w:pStyle w:val="reader-word-layerreader-word-s1-1"/>
              <w:spacing w:before="0" w:beforeAutospacing="0" w:after="0" w:afterAutospacing="0"/>
              <w:ind w:firstLineChars="200" w:firstLine="42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《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51CTO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学院》现有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24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大类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技术课程，囊括了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领域所有技术类别，从大众性的应用软件（如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office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）课程到专业性的高新技术（如人工智能）课程应有尽有，并</w:t>
            </w:r>
            <w:proofErr w:type="gramStart"/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新增职场</w:t>
            </w:r>
            <w:proofErr w:type="gramEnd"/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/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管理、金融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/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财会等方面的课程，可满足所有专业学生的学习需求；</w:t>
            </w:r>
          </w:p>
          <w:p w:rsidR="004C0C78" w:rsidRDefault="00740ABC">
            <w:pPr>
              <w:pStyle w:val="reader-word-layerreader-word-s1-1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3.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ab/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学习专题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 xml:space="preserve"> 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透析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架构</w:t>
            </w:r>
          </w:p>
          <w:p w:rsidR="004C0C78" w:rsidRDefault="00740ABC">
            <w:pPr>
              <w:pStyle w:val="reader-word-layerreader-word-s1-1"/>
              <w:spacing w:before="0" w:beforeAutospacing="0" w:after="0" w:afterAutospacing="0"/>
              <w:ind w:firstLineChars="200" w:firstLine="42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《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51CTO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学院》学习专题，通过课程的体系化排列，形成专业的学习路径，分阶段、分课程，让你对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技术的学习架构一目了然，在最短的时间内快速提升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IT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技能，获得最优的学习效果与学习体验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;</w:t>
            </w:r>
          </w:p>
          <w:p w:rsidR="004C0C78" w:rsidRDefault="00740ABC">
            <w:pPr>
              <w:pStyle w:val="reader-word-layerreader-word-s1-1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lastRenderedPageBreak/>
              <w:t>4.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ab/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在线题库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 xml:space="preserve"> 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巩固学习成果</w:t>
            </w:r>
          </w:p>
          <w:p w:rsidR="004C0C78" w:rsidRDefault="00740ABC">
            <w:pPr>
              <w:pStyle w:val="reader-word-layerreader-word-s1-1"/>
              <w:spacing w:before="0" w:beforeAutospacing="0" w:after="0" w:afterAutospacing="0"/>
              <w:ind w:firstLineChars="200" w:firstLine="42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《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51CTO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学院》在线题库，包括历年考试认证真题、模拟题，各</w:t>
            </w:r>
            <w:proofErr w:type="gramStart"/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大名企面试题</w:t>
            </w:r>
            <w:proofErr w:type="gramEnd"/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、笔试题以及各技术领域能力自测题；每一道试题都配备有专业的答案解析，只要登录个人账号就能使用题库，明确知识难点。</w:t>
            </w:r>
          </w:p>
        </w:tc>
      </w:tr>
      <w:tr w:rsidR="004C0C78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特色或者个性化服务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tabs>
                <w:tab w:val="left" w:pos="360"/>
              </w:tabs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提供微信访问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科研、教学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师生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http://e-learning.51cto.com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使用指南网址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PPT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另附</w:t>
            </w:r>
          </w:p>
        </w:tc>
      </w:tr>
      <w:tr w:rsidR="004C0C7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78" w:rsidRDefault="00740A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无并发用户限制</w:t>
            </w:r>
          </w:p>
        </w:tc>
      </w:tr>
    </w:tbl>
    <w:p w:rsidR="004C0C78" w:rsidRDefault="004C0C78">
      <w:pPr>
        <w:jc w:val="center"/>
      </w:pPr>
    </w:p>
    <w:p w:rsidR="004C0C78" w:rsidRDefault="00740ABC">
      <w:pPr>
        <w:ind w:firstLineChars="202" w:firstLine="424"/>
        <w:jc w:val="left"/>
      </w:pPr>
      <w:r>
        <w:rPr>
          <w:rFonts w:hint="eastAsia"/>
        </w:rPr>
        <w:t>。</w:t>
      </w:r>
    </w:p>
    <w:p w:rsidR="004C0C78" w:rsidRDefault="004C0C78">
      <w:pPr>
        <w:jc w:val="left"/>
      </w:pPr>
      <w:bookmarkStart w:id="0" w:name="_GoBack"/>
      <w:bookmarkEnd w:id="0"/>
    </w:p>
    <w:sectPr w:rsidR="004C0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BC" w:rsidRDefault="00740ABC">
      <w:r>
        <w:separator/>
      </w:r>
    </w:p>
  </w:endnote>
  <w:endnote w:type="continuationSeparator" w:id="0">
    <w:p w:rsidR="00740ABC" w:rsidRDefault="007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78" w:rsidRDefault="004C0C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78" w:rsidRDefault="004C0C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78" w:rsidRDefault="004C0C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BC" w:rsidRDefault="00740ABC">
      <w:r>
        <w:separator/>
      </w:r>
    </w:p>
  </w:footnote>
  <w:footnote w:type="continuationSeparator" w:id="0">
    <w:p w:rsidR="00740ABC" w:rsidRDefault="0074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78" w:rsidRDefault="004C0C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78" w:rsidRDefault="004C0C7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78" w:rsidRDefault="004C0C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DA"/>
    <w:rsid w:val="000115D4"/>
    <w:rsid w:val="000323E4"/>
    <w:rsid w:val="000D7322"/>
    <w:rsid w:val="000F4123"/>
    <w:rsid w:val="00105FC9"/>
    <w:rsid w:val="001D2575"/>
    <w:rsid w:val="001E2647"/>
    <w:rsid w:val="00214B39"/>
    <w:rsid w:val="002344F6"/>
    <w:rsid w:val="002F4339"/>
    <w:rsid w:val="00360514"/>
    <w:rsid w:val="003D4C8D"/>
    <w:rsid w:val="00422A63"/>
    <w:rsid w:val="00424ED7"/>
    <w:rsid w:val="00464033"/>
    <w:rsid w:val="00477016"/>
    <w:rsid w:val="00491BAB"/>
    <w:rsid w:val="004A296A"/>
    <w:rsid w:val="004B0EE9"/>
    <w:rsid w:val="004C0C78"/>
    <w:rsid w:val="004C56DA"/>
    <w:rsid w:val="00560052"/>
    <w:rsid w:val="006D1B48"/>
    <w:rsid w:val="006E11A2"/>
    <w:rsid w:val="00740ABC"/>
    <w:rsid w:val="007533EF"/>
    <w:rsid w:val="00755E36"/>
    <w:rsid w:val="007E57DE"/>
    <w:rsid w:val="00835FC7"/>
    <w:rsid w:val="00843950"/>
    <w:rsid w:val="008C1156"/>
    <w:rsid w:val="008F349B"/>
    <w:rsid w:val="008F5A63"/>
    <w:rsid w:val="009118A9"/>
    <w:rsid w:val="00922CF4"/>
    <w:rsid w:val="009710D8"/>
    <w:rsid w:val="009A6AE5"/>
    <w:rsid w:val="009D259E"/>
    <w:rsid w:val="00A75CAF"/>
    <w:rsid w:val="00A767FA"/>
    <w:rsid w:val="00B05C54"/>
    <w:rsid w:val="00B405B1"/>
    <w:rsid w:val="00B40CDF"/>
    <w:rsid w:val="00CC1D5B"/>
    <w:rsid w:val="00D13649"/>
    <w:rsid w:val="00D471B4"/>
    <w:rsid w:val="00D53D15"/>
    <w:rsid w:val="00D55A92"/>
    <w:rsid w:val="00D673C4"/>
    <w:rsid w:val="00D91A2D"/>
    <w:rsid w:val="00DA453A"/>
    <w:rsid w:val="00E1163C"/>
    <w:rsid w:val="00E841E4"/>
    <w:rsid w:val="00E90662"/>
    <w:rsid w:val="00ED3468"/>
    <w:rsid w:val="00EF3FF8"/>
    <w:rsid w:val="00FD22B1"/>
    <w:rsid w:val="00FD7E14"/>
    <w:rsid w:val="0B072522"/>
    <w:rsid w:val="0FFC0755"/>
    <w:rsid w:val="32B67130"/>
    <w:rsid w:val="636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pPr>
      <w:tabs>
        <w:tab w:val="left" w:pos="360"/>
      </w:tabs>
      <w:spacing w:line="360" w:lineRule="auto"/>
      <w:ind w:rightChars="-244" w:right="-512" w:firstLine="735"/>
    </w:pPr>
    <w:rPr>
      <w:rFonts w:ascii="楷体_GB2312" w:eastAsia="楷体_GB2312" w:hAnsi="Times New Roman"/>
      <w:sz w:val="24"/>
      <w:szCs w:val="24"/>
    </w:rPr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paragraph" w:customStyle="1" w:styleId="reader-word-layerreader-word-s1-1">
    <w:name w:val="reader-word-layer reader-word-s1-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customStyle="1" w:styleId="2Char">
    <w:name w:val="正文文本缩进 2 Char"/>
    <w:link w:val="2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pPr>
      <w:tabs>
        <w:tab w:val="left" w:pos="360"/>
      </w:tabs>
      <w:spacing w:line="360" w:lineRule="auto"/>
      <w:ind w:rightChars="-244" w:right="-512" w:firstLine="735"/>
    </w:pPr>
    <w:rPr>
      <w:rFonts w:ascii="楷体_GB2312" w:eastAsia="楷体_GB2312" w:hAnsi="Times New Roman"/>
      <w:sz w:val="24"/>
      <w:szCs w:val="24"/>
    </w:rPr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paragraph" w:customStyle="1" w:styleId="reader-word-layerreader-word-s1-1">
    <w:name w:val="reader-word-layer reader-word-s1-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customStyle="1" w:styleId="2Char">
    <w:name w:val="正文文本缩进 2 Char"/>
    <w:link w:val="2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Sky123.Org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2020-04-29T07:03:00Z</dcterms:created>
  <dcterms:modified xsi:type="dcterms:W3CDTF">2020-04-29T07:03:00Z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